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7A" w:rsidRDefault="00732061">
      <w:r>
        <w:t xml:space="preserve">135 ml-es űrtartalmú, hengeres, </w:t>
      </w:r>
      <w:r w:rsidRPr="00732061">
        <w:t>rozsdamentes palack</w:t>
      </w:r>
      <w:r>
        <w:t>.</w:t>
      </w:r>
      <w:r w:rsidRPr="00732061">
        <w:br/>
      </w:r>
      <w:r>
        <w:t>N</w:t>
      </w:r>
      <w:r w:rsidRPr="00732061">
        <w:t>yomógombos szórófej</w:t>
      </w:r>
      <w:r>
        <w:t xml:space="preserve">jel van ellátva, ennek segítségével akár az edények alját szórhatunk nekünk tetsző mennyiségű </w:t>
      </w:r>
      <w:proofErr w:type="spellStart"/>
      <w:r>
        <w:t>olajat</w:t>
      </w:r>
      <w:proofErr w:type="spellEnd"/>
      <w:r>
        <w:t>, vagy például a salátánkra kevés ecetet.</w:t>
      </w:r>
      <w:r w:rsidRPr="00732061">
        <w:br/>
      </w:r>
      <w:r>
        <w:t>U</w:t>
      </w:r>
      <w:r w:rsidRPr="00732061">
        <w:t>tántöltés</w:t>
      </w:r>
      <w:r>
        <w:t xml:space="preserve">e egyszerű: a lecsavarható szórófejet kihúzzuk a tartájból, majd feltöltés után újra összetekerjük a palackot. </w:t>
      </w:r>
    </w:p>
    <w:p w:rsidR="00732061" w:rsidRDefault="00732061">
      <w:r>
        <w:t>Mérete: 18*4 cm.</w:t>
      </w:r>
      <w:bookmarkStart w:id="0" w:name="_GoBack"/>
      <w:bookmarkEnd w:id="0"/>
    </w:p>
    <w:sectPr w:rsidR="0073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21"/>
    <w:rsid w:val="00732061"/>
    <w:rsid w:val="00B10E21"/>
    <w:rsid w:val="00C6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310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Baráth Bernadett</dc:creator>
  <cp:lastModifiedBy>Baráth Bernadett</cp:lastModifiedBy>
  <cp:revision>3</cp:revision>
  <dcterms:created xsi:type="dcterms:W3CDTF">2022-02-23T11:16:00Z</dcterms:created>
  <dcterms:modified xsi:type="dcterms:W3CDTF">2022-02-23T11:25:00Z</dcterms:modified>
</cp:coreProperties>
</file>